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1D18671" w:rsidR="00FA6E32" w:rsidRDefault="121AD1C2" w:rsidP="7B04FD68">
      <w:pPr>
        <w:spacing w:after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92C7BC9" wp14:editId="23589354">
            <wp:extent cx="1743075" cy="1307306"/>
            <wp:effectExtent l="0" t="0" r="0" b="0"/>
            <wp:docPr id="1365852972" name="Picture 1365852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07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BD63B" w14:textId="221CEED2" w:rsidR="7281F02B" w:rsidRDefault="7281F02B" w:rsidP="7B04FD68">
      <w:pPr>
        <w:spacing w:after="0"/>
        <w:jc w:val="center"/>
        <w:rPr>
          <w:b/>
          <w:bCs/>
          <w:sz w:val="28"/>
          <w:szCs w:val="28"/>
        </w:rPr>
      </w:pPr>
      <w:r w:rsidRPr="7B04FD68">
        <w:rPr>
          <w:b/>
          <w:bCs/>
          <w:sz w:val="28"/>
          <w:szCs w:val="28"/>
        </w:rPr>
        <w:t xml:space="preserve">CHULA VISTA COMMUNITY COLLABORATIVE </w:t>
      </w:r>
    </w:p>
    <w:p w14:paraId="0C15679E" w14:textId="391EF0FD" w:rsidR="7281F02B" w:rsidRDefault="7281F02B" w:rsidP="7B04FD68">
      <w:pPr>
        <w:spacing w:after="0"/>
        <w:jc w:val="center"/>
        <w:rPr>
          <w:b/>
          <w:bCs/>
        </w:rPr>
      </w:pPr>
      <w:r w:rsidRPr="7B04FD68">
        <w:rPr>
          <w:b/>
          <w:bCs/>
        </w:rPr>
        <w:t xml:space="preserve">PARTNERS MEETING MINUTES </w:t>
      </w:r>
    </w:p>
    <w:p w14:paraId="6A5C35BB" w14:textId="17CB7100" w:rsidR="7B9EBC2C" w:rsidRDefault="7B9EBC2C" w:rsidP="7B04FD68">
      <w:pPr>
        <w:spacing w:after="0"/>
        <w:jc w:val="center"/>
        <w:rPr>
          <w:b/>
          <w:bCs/>
        </w:rPr>
      </w:pPr>
      <w:r>
        <w:t>February</w:t>
      </w:r>
      <w:r w:rsidR="27941054">
        <w:t xml:space="preserve"> 13</w:t>
      </w:r>
      <w:r w:rsidR="7281F02B">
        <w:t>, 202</w:t>
      </w:r>
      <w:r w:rsidR="7FD7DE69">
        <w:t>4</w:t>
      </w:r>
      <w:r w:rsidR="7281F02B">
        <w:t xml:space="preserve"> </w:t>
      </w:r>
    </w:p>
    <w:p w14:paraId="549E8828" w14:textId="391C91DE" w:rsidR="7B04FD68" w:rsidRDefault="7B04FD68" w:rsidP="7B04FD68">
      <w:pPr>
        <w:spacing w:after="0"/>
        <w:jc w:val="center"/>
      </w:pPr>
    </w:p>
    <w:p w14:paraId="3405491F" w14:textId="6CDAA7A2" w:rsidR="7B04FD68" w:rsidRDefault="7B04FD68" w:rsidP="7B04FD68">
      <w:pPr>
        <w:spacing w:after="0"/>
        <w:jc w:val="center"/>
      </w:pPr>
    </w:p>
    <w:p w14:paraId="526F1F69" w14:textId="5FF7926F" w:rsidR="7B04FD68" w:rsidRDefault="7B04FD68" w:rsidP="7B04FD68">
      <w:pPr>
        <w:spacing w:after="0"/>
        <w:jc w:val="center"/>
      </w:pPr>
    </w:p>
    <w:p w14:paraId="3801F27E" w14:textId="2B40EEEC" w:rsidR="7B04FD68" w:rsidRDefault="7B04FD68" w:rsidP="7B04FD68">
      <w:pPr>
        <w:spacing w:after="0"/>
        <w:jc w:val="center"/>
        <w:rPr>
          <w:b/>
          <w:bCs/>
        </w:rPr>
      </w:pPr>
    </w:p>
    <w:p w14:paraId="07B5C2FE" w14:textId="2775793C" w:rsidR="3DA924FC" w:rsidRDefault="3DA924FC" w:rsidP="7B04FD68">
      <w:pPr>
        <w:spacing w:after="0"/>
      </w:pPr>
      <w:r w:rsidRPr="7B04FD68">
        <w:rPr>
          <w:b/>
          <w:bCs/>
        </w:rPr>
        <w:t>Start of meeting</w:t>
      </w:r>
      <w:r>
        <w:t>: 9:02am</w:t>
      </w:r>
    </w:p>
    <w:p w14:paraId="2E12F3F0" w14:textId="4C620D68" w:rsidR="3DA924FC" w:rsidRDefault="3DA924FC" w:rsidP="7B04FD68">
      <w:pPr>
        <w:spacing w:after="0"/>
      </w:pPr>
      <w:r>
        <w:t xml:space="preserve"> Angela Tomlison, director of Chula </w:t>
      </w:r>
      <w:r w:rsidR="390CF9C7">
        <w:t xml:space="preserve">Vista Community Collaborative provided an update of events from CVCC. </w:t>
      </w:r>
    </w:p>
    <w:p w14:paraId="7E0D9DD1" w14:textId="617426F3" w:rsidR="7B04FD68" w:rsidRDefault="7B04FD68" w:rsidP="7B04FD68">
      <w:pPr>
        <w:spacing w:after="0"/>
      </w:pPr>
    </w:p>
    <w:p w14:paraId="2E4DB0E1" w14:textId="7E4237A9" w:rsidR="390CF9C7" w:rsidRDefault="390CF9C7" w:rsidP="7B04FD68">
      <w:pPr>
        <w:spacing w:after="0"/>
        <w:rPr>
          <w:b/>
          <w:bCs/>
          <w:u w:val="single"/>
        </w:rPr>
      </w:pPr>
      <w:r w:rsidRPr="7B04FD68">
        <w:rPr>
          <w:b/>
          <w:bCs/>
          <w:u w:val="single"/>
        </w:rPr>
        <w:t>HHSA</w:t>
      </w:r>
    </w:p>
    <w:p w14:paraId="62B6DA0C" w14:textId="0D571570" w:rsidR="390CF9C7" w:rsidRDefault="390CF9C7" w:rsidP="7B04FD68">
      <w:pPr>
        <w:spacing w:after="0"/>
      </w:pPr>
      <w:r>
        <w:t>Presented Love Y</w:t>
      </w:r>
      <w:r w:rsidR="714B20F2">
        <w:t>o</w:t>
      </w:r>
      <w:r>
        <w:t>u</w:t>
      </w:r>
      <w:r w:rsidR="2A86AFDD">
        <w:t>r</w:t>
      </w:r>
      <w:r>
        <w:t xml:space="preserve"> Heart Event on 2/14/2024. Free blood pressure screening.</w:t>
      </w:r>
    </w:p>
    <w:p w14:paraId="393E3239" w14:textId="06F9B1D7" w:rsidR="568E5889" w:rsidRDefault="568E5889" w:rsidP="7B04FD68">
      <w:pPr>
        <w:spacing w:after="0"/>
      </w:pPr>
      <w:r>
        <w:t>Will have meetings and fairs that benefit behavioral health. Is looking for organizatio</w:t>
      </w:r>
      <w:r w:rsidR="0FCDDB3D">
        <w:t>ns</w:t>
      </w:r>
      <w:r>
        <w:t xml:space="preserve"> wanting to host tab</w:t>
      </w:r>
      <w:r w:rsidR="64975006">
        <w:t>l</w:t>
      </w:r>
      <w:r>
        <w:t>es for resource fair.</w:t>
      </w:r>
    </w:p>
    <w:p w14:paraId="10331A31" w14:textId="6406AAD6" w:rsidR="7B04FD68" w:rsidRDefault="7B04FD68" w:rsidP="7B04FD68">
      <w:pPr>
        <w:spacing w:after="0"/>
      </w:pPr>
    </w:p>
    <w:p w14:paraId="358F8732" w14:textId="363F4387" w:rsidR="311DB451" w:rsidRDefault="311DB451" w:rsidP="7B04FD68">
      <w:pPr>
        <w:spacing w:after="0"/>
        <w:rPr>
          <w:b/>
          <w:bCs/>
          <w:u w:val="single"/>
        </w:rPr>
      </w:pPr>
      <w:r w:rsidRPr="7B04FD68">
        <w:rPr>
          <w:b/>
          <w:bCs/>
          <w:u w:val="single"/>
        </w:rPr>
        <w:t>SAN DIEGO REGIONAL CENTER</w:t>
      </w:r>
      <w:r w:rsidR="21063F59" w:rsidRPr="7B04FD68">
        <w:rPr>
          <w:b/>
          <w:bCs/>
          <w:u w:val="single"/>
        </w:rPr>
        <w:t>;</w:t>
      </w:r>
    </w:p>
    <w:p w14:paraId="3B9D7450" w14:textId="58178E68" w:rsidR="311DB451" w:rsidRDefault="311DB451" w:rsidP="7B04FD68">
      <w:pPr>
        <w:spacing w:after="0"/>
      </w:pPr>
      <w:r>
        <w:t xml:space="preserve">Private non-profit serving as state contractors. 21 </w:t>
      </w:r>
      <w:r w:rsidR="658D88CC">
        <w:t>agencies</w:t>
      </w:r>
      <w:r w:rsidR="17D998C6">
        <w:t>;</w:t>
      </w:r>
      <w:r>
        <w:t xml:space="preserve"> in </w:t>
      </w:r>
      <w:r w:rsidR="6EE2280F">
        <w:t>the State</w:t>
      </w:r>
      <w:r>
        <w:t xml:space="preserve"> of California only.</w:t>
      </w:r>
    </w:p>
    <w:p w14:paraId="3F3CF608" w14:textId="27EBAAD5" w:rsidR="2F934EF2" w:rsidRDefault="2F934EF2" w:rsidP="7B04FD68">
      <w:pPr>
        <w:spacing w:after="0"/>
      </w:pPr>
      <w:r>
        <w:t xml:space="preserve">Early intervention special focus on Migrant and </w:t>
      </w:r>
      <w:r w:rsidR="47130E4D">
        <w:t>undocumented</w:t>
      </w:r>
      <w:r>
        <w:t xml:space="preserve"> </w:t>
      </w:r>
      <w:r w:rsidR="26DEA00A">
        <w:t>babies</w:t>
      </w:r>
      <w:r>
        <w:t xml:space="preserve">. Referrals can be done by </w:t>
      </w:r>
      <w:r w:rsidR="6EAA54CD">
        <w:t xml:space="preserve">parents, social services, providers or </w:t>
      </w:r>
      <w:r w:rsidR="299ED938">
        <w:t>anyone</w:t>
      </w:r>
      <w:r w:rsidR="6EAA54CD">
        <w:t xml:space="preserve"> </w:t>
      </w:r>
      <w:r w:rsidR="3217D780">
        <w:t>in</w:t>
      </w:r>
      <w:r w:rsidR="6EAA54CD">
        <w:t xml:space="preserve"> </w:t>
      </w:r>
      <w:r w:rsidR="3B225461">
        <w:t>the medical</w:t>
      </w:r>
      <w:r w:rsidR="6EAA54CD">
        <w:t xml:space="preserve"> field. </w:t>
      </w:r>
      <w:r w:rsidR="413F2483">
        <w:t>The intake</w:t>
      </w:r>
      <w:r w:rsidR="6EAA54CD">
        <w:t xml:space="preserve"> process timeline is </w:t>
      </w:r>
      <w:r w:rsidR="3867CF9C">
        <w:t>approximately</w:t>
      </w:r>
      <w:r w:rsidR="6EAA54CD">
        <w:t xml:space="preserve"> 45 days. </w:t>
      </w:r>
      <w:r w:rsidR="76C5ECE8">
        <w:t xml:space="preserve">Can </w:t>
      </w:r>
      <w:r w:rsidR="27EEE016">
        <w:t>s</w:t>
      </w:r>
      <w:r w:rsidR="76C5ECE8">
        <w:t>erve children after age 3 if developmental delay is continuing.</w:t>
      </w:r>
    </w:p>
    <w:p w14:paraId="25B1F8F2" w14:textId="040F59F6" w:rsidR="76C5ECE8" w:rsidRDefault="76C5ECE8" w:rsidP="7B04FD68">
      <w:pPr>
        <w:pStyle w:val="ListParagraph"/>
        <w:numPr>
          <w:ilvl w:val="0"/>
          <w:numId w:val="7"/>
        </w:numPr>
        <w:spacing w:after="0"/>
      </w:pPr>
      <w:r>
        <w:t xml:space="preserve"> </w:t>
      </w:r>
      <w:r w:rsidR="3E036BF9">
        <w:t>SDRC Services: Service coordinat</w:t>
      </w:r>
      <w:r w:rsidR="32BBA539">
        <w:t>o</w:t>
      </w:r>
      <w:r w:rsidR="3E036BF9">
        <w:t>r, development of IPP, Behavioral Consultation, Respite services</w:t>
      </w:r>
    </w:p>
    <w:p w14:paraId="216EC558" w14:textId="008D0FB8" w:rsidR="7B04FD68" w:rsidRDefault="7B04FD68" w:rsidP="7B04FD68">
      <w:pPr>
        <w:spacing w:after="0"/>
      </w:pPr>
    </w:p>
    <w:p w14:paraId="7FB849DB" w14:textId="01EDEFD7" w:rsidR="472037FA" w:rsidRDefault="472037FA" w:rsidP="7B04FD68">
      <w:pPr>
        <w:spacing w:after="0"/>
        <w:rPr>
          <w:b/>
          <w:bCs/>
          <w:u w:val="single"/>
        </w:rPr>
      </w:pPr>
      <w:r w:rsidRPr="7B04FD68">
        <w:rPr>
          <w:b/>
          <w:bCs/>
          <w:u w:val="single"/>
        </w:rPr>
        <w:t>LOGAN HEIGHTS COMMUNITY DEVELOPMENT CORPORATION</w:t>
      </w:r>
    </w:p>
    <w:p w14:paraId="1A463860" w14:textId="78E24E4D" w:rsidR="0B6B0501" w:rsidRDefault="0B6B0501" w:rsidP="7B04FD68">
      <w:pPr>
        <w:spacing w:after="0"/>
      </w:pPr>
      <w:r>
        <w:t>Non-profit</w:t>
      </w:r>
      <w:r w:rsidR="472037FA">
        <w:t xml:space="preserve"> provides California Mortgage relief. </w:t>
      </w:r>
    </w:p>
    <w:p w14:paraId="74570DA2" w14:textId="3FDDF42B" w:rsidR="76CCF5A4" w:rsidRDefault="00000000" w:rsidP="7B04FD68">
      <w:pPr>
        <w:spacing w:after="0"/>
        <w:rPr>
          <w:rFonts w:ascii="Aptos" w:eastAsia="Aptos" w:hAnsi="Aptos" w:cs="Aptos"/>
        </w:rPr>
      </w:pPr>
      <w:hyperlink r:id="rId6">
        <w:r w:rsidR="76CCF5A4" w:rsidRPr="7B04FD68">
          <w:rPr>
            <w:rStyle w:val="Hyperlink"/>
            <w:rFonts w:ascii="Aptos" w:eastAsia="Aptos" w:hAnsi="Aptos" w:cs="Aptos"/>
          </w:rPr>
          <w:t>California Mortgage Relief Program | (camortgagerelief.org)</w:t>
        </w:r>
      </w:hyperlink>
    </w:p>
    <w:p w14:paraId="7AAC6C5E" w14:textId="61665699" w:rsidR="76CCF5A4" w:rsidRDefault="76CCF5A4" w:rsidP="7B04FD68">
      <w:pPr>
        <w:pStyle w:val="ListParagraph"/>
        <w:numPr>
          <w:ilvl w:val="0"/>
          <w:numId w:val="5"/>
        </w:numPr>
        <w:spacing w:after="0"/>
        <w:rPr>
          <w:rFonts w:ascii="Aptos" w:eastAsia="Aptos" w:hAnsi="Aptos" w:cs="Aptos"/>
        </w:rPr>
      </w:pPr>
      <w:r w:rsidRPr="7B04FD68">
        <w:rPr>
          <w:rFonts w:ascii="Aptos" w:eastAsia="Aptos" w:hAnsi="Aptos" w:cs="Aptos"/>
        </w:rPr>
        <w:t>Eligi</w:t>
      </w:r>
      <w:r w:rsidR="5CAA11C4" w:rsidRPr="7B04FD68">
        <w:rPr>
          <w:rFonts w:ascii="Aptos" w:eastAsia="Aptos" w:hAnsi="Aptos" w:cs="Aptos"/>
        </w:rPr>
        <w:t>bi</w:t>
      </w:r>
      <w:r w:rsidRPr="7B04FD68">
        <w:rPr>
          <w:rFonts w:ascii="Aptos" w:eastAsia="Aptos" w:hAnsi="Aptos" w:cs="Aptos"/>
        </w:rPr>
        <w:t>lity-Covid hardship</w:t>
      </w:r>
      <w:r w:rsidR="1E2B9236" w:rsidRPr="7B04FD68">
        <w:rPr>
          <w:rFonts w:ascii="Aptos" w:eastAsia="Aptos" w:hAnsi="Aptos" w:cs="Aptos"/>
        </w:rPr>
        <w:t>, missed payments</w:t>
      </w:r>
    </w:p>
    <w:p w14:paraId="43AAB413" w14:textId="712CAA05" w:rsidR="76CCF5A4" w:rsidRDefault="76CCF5A4" w:rsidP="7B04FD68">
      <w:pPr>
        <w:pStyle w:val="ListParagraph"/>
        <w:numPr>
          <w:ilvl w:val="0"/>
          <w:numId w:val="5"/>
        </w:numPr>
        <w:spacing w:after="0"/>
        <w:rPr>
          <w:rFonts w:ascii="Aptos" w:eastAsia="Aptos" w:hAnsi="Aptos" w:cs="Aptos"/>
        </w:rPr>
      </w:pPr>
      <w:r w:rsidRPr="7B04FD68">
        <w:rPr>
          <w:rFonts w:ascii="Aptos" w:eastAsia="Aptos" w:hAnsi="Aptos" w:cs="Aptos"/>
        </w:rPr>
        <w:t>Financial- Below Area Medium income</w:t>
      </w:r>
    </w:p>
    <w:p w14:paraId="3A8E3349" w14:textId="2839EF02" w:rsidR="6FEB8E0B" w:rsidRDefault="6FEB8E0B" w:rsidP="7B04FD68">
      <w:pPr>
        <w:pStyle w:val="ListParagraph"/>
        <w:numPr>
          <w:ilvl w:val="0"/>
          <w:numId w:val="5"/>
        </w:numPr>
        <w:spacing w:after="0"/>
        <w:rPr>
          <w:rFonts w:ascii="Aptos" w:eastAsia="Aptos" w:hAnsi="Aptos" w:cs="Aptos"/>
        </w:rPr>
      </w:pPr>
      <w:r w:rsidRPr="7B04FD68">
        <w:rPr>
          <w:rFonts w:ascii="Aptos" w:eastAsia="Aptos" w:hAnsi="Aptos" w:cs="Aptos"/>
        </w:rPr>
        <w:t>Can apply for mortgage or property tax relief</w:t>
      </w:r>
    </w:p>
    <w:p w14:paraId="3D7082CA" w14:textId="7FB13E65" w:rsidR="4EE0EE4E" w:rsidRDefault="4EE0EE4E" w:rsidP="7B04FD68">
      <w:pPr>
        <w:spacing w:after="0"/>
        <w:rPr>
          <w:rFonts w:ascii="Aptos" w:eastAsia="Aptos" w:hAnsi="Aptos" w:cs="Aptos"/>
        </w:rPr>
      </w:pPr>
      <w:r w:rsidRPr="7B04FD68">
        <w:rPr>
          <w:rFonts w:ascii="Aptos" w:eastAsia="Aptos" w:hAnsi="Aptos" w:cs="Aptos"/>
        </w:rPr>
        <w:lastRenderedPageBreak/>
        <w:t>Preschool</w:t>
      </w:r>
      <w:r w:rsidR="0588A0BF" w:rsidRPr="7B04FD68">
        <w:rPr>
          <w:rFonts w:ascii="Aptos" w:eastAsia="Aptos" w:hAnsi="Aptos" w:cs="Aptos"/>
        </w:rPr>
        <w:t>, free tax preparation (call</w:t>
      </w:r>
      <w:r w:rsidR="473A6698" w:rsidRPr="7B04FD68">
        <w:rPr>
          <w:rFonts w:ascii="Aptos" w:eastAsia="Aptos" w:hAnsi="Aptos" w:cs="Aptos"/>
        </w:rPr>
        <w:t xml:space="preserve"> </w:t>
      </w:r>
      <w:r w:rsidR="0588A0BF" w:rsidRPr="7B04FD68">
        <w:rPr>
          <w:rFonts w:ascii="Aptos" w:eastAsia="Aptos" w:hAnsi="Aptos" w:cs="Aptos"/>
        </w:rPr>
        <w:t>211 for appointment)</w:t>
      </w:r>
    </w:p>
    <w:p w14:paraId="2BBCF781" w14:textId="083F022F" w:rsidR="7B04FD68" w:rsidRDefault="7B04FD68" w:rsidP="7B04FD68">
      <w:pPr>
        <w:spacing w:after="0"/>
        <w:rPr>
          <w:rFonts w:ascii="Aptos" w:eastAsia="Aptos" w:hAnsi="Aptos" w:cs="Aptos"/>
        </w:rPr>
      </w:pPr>
    </w:p>
    <w:p w14:paraId="4D34A04E" w14:textId="5AAEBF9C" w:rsidR="6E615D9D" w:rsidRDefault="6E615D9D" w:rsidP="6E615D9D">
      <w:pPr>
        <w:spacing w:after="0"/>
        <w:rPr>
          <w:rFonts w:ascii="Aptos" w:eastAsia="Aptos" w:hAnsi="Aptos" w:cs="Aptos"/>
          <w:b/>
          <w:bCs/>
          <w:u w:val="single"/>
        </w:rPr>
      </w:pPr>
    </w:p>
    <w:p w14:paraId="52B40256" w14:textId="4FC253B5" w:rsidR="3DD56190" w:rsidRDefault="3DD56190" w:rsidP="7B04FD68">
      <w:pPr>
        <w:spacing w:after="0"/>
        <w:rPr>
          <w:rFonts w:ascii="Aptos" w:eastAsia="Aptos" w:hAnsi="Aptos" w:cs="Aptos"/>
          <w:b/>
          <w:bCs/>
          <w:u w:val="single"/>
        </w:rPr>
      </w:pPr>
      <w:r w:rsidRPr="7B04FD68">
        <w:rPr>
          <w:rFonts w:ascii="Aptos" w:eastAsia="Aptos" w:hAnsi="Aptos" w:cs="Aptos"/>
          <w:b/>
          <w:bCs/>
          <w:u w:val="single"/>
        </w:rPr>
        <w:t>REAL CHOICES CHULA VISTA</w:t>
      </w:r>
    </w:p>
    <w:p w14:paraId="0B4516EB" w14:textId="07968862" w:rsidR="7B04FD68" w:rsidRDefault="215F4CD4" w:rsidP="6E615D9D">
      <w:pPr>
        <w:pStyle w:val="ListParagraph"/>
        <w:numPr>
          <w:ilvl w:val="0"/>
          <w:numId w:val="4"/>
        </w:numPr>
        <w:spacing w:after="0"/>
        <w:rPr>
          <w:rFonts w:ascii="Aptos" w:eastAsia="Aptos" w:hAnsi="Aptos" w:cs="Aptos"/>
        </w:rPr>
      </w:pPr>
      <w:r w:rsidRPr="6E615D9D">
        <w:rPr>
          <w:rFonts w:ascii="Aptos" w:eastAsia="Aptos" w:hAnsi="Aptos" w:cs="Aptos"/>
        </w:rPr>
        <w:t xml:space="preserve">Provides pregnancy and parent support. </w:t>
      </w:r>
    </w:p>
    <w:p w14:paraId="0F1A7C14" w14:textId="05CD246E" w:rsidR="7B04FD68" w:rsidRDefault="70864637" w:rsidP="6E615D9D">
      <w:pPr>
        <w:pStyle w:val="ListParagraph"/>
        <w:numPr>
          <w:ilvl w:val="0"/>
          <w:numId w:val="4"/>
        </w:numPr>
        <w:spacing w:after="0"/>
        <w:rPr>
          <w:rFonts w:ascii="Aptos" w:eastAsia="Aptos" w:hAnsi="Aptos" w:cs="Aptos"/>
        </w:rPr>
      </w:pPr>
      <w:r w:rsidRPr="6E615D9D">
        <w:rPr>
          <w:rFonts w:ascii="Aptos" w:eastAsia="Aptos" w:hAnsi="Aptos" w:cs="Aptos"/>
        </w:rPr>
        <w:t>Mobile ultrasound clinics can provide pregnancy verification for those who need it for WIC or Medi-Cal.</w:t>
      </w:r>
      <w:r w:rsidR="26D2E86C" w:rsidRPr="6E615D9D">
        <w:rPr>
          <w:rFonts w:ascii="Aptos" w:eastAsia="Aptos" w:hAnsi="Aptos" w:cs="Aptos"/>
        </w:rPr>
        <w:t xml:space="preserve"> </w:t>
      </w:r>
    </w:p>
    <w:p w14:paraId="63C55D40" w14:textId="59175971" w:rsidR="26D2E86C" w:rsidRDefault="26D2E86C" w:rsidP="6E615D9D">
      <w:pPr>
        <w:pStyle w:val="ListParagraph"/>
        <w:numPr>
          <w:ilvl w:val="0"/>
          <w:numId w:val="4"/>
        </w:numPr>
        <w:spacing w:after="0"/>
        <w:rPr>
          <w:rFonts w:ascii="Aptos" w:eastAsia="Aptos" w:hAnsi="Aptos" w:cs="Aptos"/>
        </w:rPr>
      </w:pPr>
      <w:r w:rsidRPr="6E615D9D">
        <w:rPr>
          <w:rFonts w:ascii="Aptos" w:eastAsia="Aptos" w:hAnsi="Aptos" w:cs="Aptos"/>
        </w:rPr>
        <w:t xml:space="preserve">Also provides parenting classes and court ordered or not. </w:t>
      </w:r>
    </w:p>
    <w:p w14:paraId="06A91A2A" w14:textId="2E04EF31" w:rsidR="3297B0F0" w:rsidRDefault="3297B0F0" w:rsidP="6E615D9D">
      <w:pPr>
        <w:pStyle w:val="ListParagraph"/>
        <w:numPr>
          <w:ilvl w:val="0"/>
          <w:numId w:val="4"/>
        </w:numPr>
        <w:spacing w:after="0"/>
        <w:rPr>
          <w:rFonts w:ascii="Aptos" w:eastAsia="Aptos" w:hAnsi="Aptos" w:cs="Aptos"/>
        </w:rPr>
      </w:pPr>
      <w:r w:rsidRPr="6E615D9D">
        <w:rPr>
          <w:rFonts w:ascii="Aptos" w:eastAsia="Aptos" w:hAnsi="Aptos" w:cs="Aptos"/>
        </w:rPr>
        <w:t>Post abortion support group- low cost and scholarship available</w:t>
      </w:r>
    </w:p>
    <w:p w14:paraId="15C1FF19" w14:textId="0A285A86" w:rsidR="3297B0F0" w:rsidRDefault="3297B0F0" w:rsidP="6E615D9D">
      <w:pPr>
        <w:spacing w:after="0"/>
        <w:rPr>
          <w:rFonts w:ascii="Aptos" w:eastAsia="Aptos" w:hAnsi="Aptos" w:cs="Aptos"/>
        </w:rPr>
      </w:pPr>
      <w:r w:rsidRPr="6E615D9D">
        <w:rPr>
          <w:rFonts w:ascii="Aptos" w:eastAsia="Aptos" w:hAnsi="Aptos" w:cs="Aptos"/>
        </w:rPr>
        <w:t xml:space="preserve">Services are free unless otherwise noted. </w:t>
      </w:r>
    </w:p>
    <w:p w14:paraId="55978945" w14:textId="01C181A0" w:rsidR="6E615D9D" w:rsidRDefault="6E615D9D" w:rsidP="6E615D9D">
      <w:pPr>
        <w:spacing w:after="0"/>
        <w:rPr>
          <w:rFonts w:ascii="Aptos" w:eastAsia="Aptos" w:hAnsi="Aptos" w:cs="Aptos"/>
        </w:rPr>
      </w:pPr>
    </w:p>
    <w:p w14:paraId="5C1620FF" w14:textId="23ACC06C" w:rsidR="2C586F44" w:rsidRDefault="2C586F44" w:rsidP="6E615D9D">
      <w:pPr>
        <w:spacing w:after="0"/>
        <w:rPr>
          <w:rFonts w:ascii="Aptos" w:eastAsia="Aptos" w:hAnsi="Aptos" w:cs="Aptos"/>
          <w:b/>
          <w:bCs/>
          <w:u w:val="single"/>
        </w:rPr>
      </w:pPr>
      <w:r w:rsidRPr="6E615D9D">
        <w:rPr>
          <w:rFonts w:ascii="Aptos" w:eastAsia="Aptos" w:hAnsi="Aptos" w:cs="Aptos"/>
          <w:b/>
          <w:bCs/>
          <w:u w:val="single"/>
        </w:rPr>
        <w:t>SCRIPPS</w:t>
      </w:r>
    </w:p>
    <w:p w14:paraId="00453012" w14:textId="0BA51ECD" w:rsidR="2C586F44" w:rsidRDefault="2C586F44" w:rsidP="6E615D9D">
      <w:pPr>
        <w:spacing w:after="0"/>
        <w:rPr>
          <w:rFonts w:ascii="Aptos" w:eastAsia="Aptos" w:hAnsi="Aptos" w:cs="Aptos"/>
        </w:rPr>
      </w:pPr>
      <w:r w:rsidRPr="6E615D9D">
        <w:rPr>
          <w:rFonts w:ascii="Aptos" w:eastAsia="Aptos" w:hAnsi="Aptos" w:cs="Aptos"/>
        </w:rPr>
        <w:t>Well Being Center</w:t>
      </w:r>
    </w:p>
    <w:p w14:paraId="09C6F46C" w14:textId="6DAD6009" w:rsidR="7FD76F84" w:rsidRDefault="7FD76F84" w:rsidP="6E615D9D">
      <w:pPr>
        <w:pStyle w:val="ListParagraph"/>
        <w:numPr>
          <w:ilvl w:val="0"/>
          <w:numId w:val="3"/>
        </w:numPr>
        <w:spacing w:after="0"/>
        <w:rPr>
          <w:rFonts w:ascii="Aptos" w:eastAsia="Aptos" w:hAnsi="Aptos" w:cs="Aptos"/>
          <w:b/>
          <w:bCs/>
          <w:u w:val="single"/>
        </w:rPr>
      </w:pPr>
      <w:r w:rsidRPr="6E615D9D">
        <w:rPr>
          <w:rFonts w:ascii="Aptos" w:eastAsia="Aptos" w:hAnsi="Aptos" w:cs="Aptos"/>
        </w:rPr>
        <w:t xml:space="preserve">Breast Cancer </w:t>
      </w:r>
      <w:r w:rsidR="40638F85" w:rsidRPr="6E615D9D">
        <w:rPr>
          <w:rFonts w:ascii="Aptos" w:eastAsia="Aptos" w:hAnsi="Aptos" w:cs="Aptos"/>
        </w:rPr>
        <w:t>Awareness</w:t>
      </w:r>
      <w:r w:rsidRPr="6E615D9D">
        <w:rPr>
          <w:rFonts w:ascii="Aptos" w:eastAsia="Aptos" w:hAnsi="Aptos" w:cs="Aptos"/>
        </w:rPr>
        <w:t xml:space="preserve">: </w:t>
      </w:r>
      <w:r w:rsidR="381F7A33" w:rsidRPr="6E615D9D">
        <w:rPr>
          <w:rFonts w:ascii="Aptos" w:eastAsia="Aptos" w:hAnsi="Aptos" w:cs="Aptos"/>
        </w:rPr>
        <w:t>support</w:t>
      </w:r>
      <w:r w:rsidRPr="6E615D9D">
        <w:rPr>
          <w:rFonts w:ascii="Aptos" w:eastAsia="Aptos" w:hAnsi="Aptos" w:cs="Aptos"/>
        </w:rPr>
        <w:t xml:space="preserve"> group in Spanish. </w:t>
      </w:r>
      <w:r w:rsidR="786A562A" w:rsidRPr="6E615D9D">
        <w:rPr>
          <w:rFonts w:ascii="Aptos" w:eastAsia="Aptos" w:hAnsi="Aptos" w:cs="Aptos"/>
        </w:rPr>
        <w:t>You do</w:t>
      </w:r>
      <w:r w:rsidRPr="6E615D9D">
        <w:rPr>
          <w:rFonts w:ascii="Aptos" w:eastAsia="Aptos" w:hAnsi="Aptos" w:cs="Aptos"/>
        </w:rPr>
        <w:t xml:space="preserve"> not have to be </w:t>
      </w:r>
      <w:r w:rsidR="16A76F37" w:rsidRPr="6E615D9D">
        <w:rPr>
          <w:rFonts w:ascii="Aptos" w:eastAsia="Aptos" w:hAnsi="Aptos" w:cs="Aptos"/>
        </w:rPr>
        <w:t>a Scripp</w:t>
      </w:r>
      <w:r w:rsidRPr="6E615D9D">
        <w:rPr>
          <w:rFonts w:ascii="Aptos" w:eastAsia="Aptos" w:hAnsi="Aptos" w:cs="Aptos"/>
        </w:rPr>
        <w:t xml:space="preserve"> member.</w:t>
      </w:r>
    </w:p>
    <w:p w14:paraId="5E7A3380" w14:textId="63AC1DDF" w:rsidR="0C36CCB5" w:rsidRDefault="0C36CCB5" w:rsidP="6E615D9D">
      <w:pPr>
        <w:pStyle w:val="ListParagraph"/>
        <w:numPr>
          <w:ilvl w:val="0"/>
          <w:numId w:val="3"/>
        </w:numPr>
        <w:spacing w:after="0"/>
        <w:rPr>
          <w:rFonts w:ascii="Aptos" w:eastAsia="Aptos" w:hAnsi="Aptos" w:cs="Aptos"/>
          <w:b/>
          <w:bCs/>
          <w:u w:val="single"/>
        </w:rPr>
      </w:pPr>
      <w:r w:rsidRPr="6E615D9D">
        <w:rPr>
          <w:rFonts w:ascii="Aptos" w:eastAsia="Aptos" w:hAnsi="Aptos" w:cs="Aptos"/>
        </w:rPr>
        <w:t>Breastfeeding support Monday at 1pm</w:t>
      </w:r>
      <w:r w:rsidR="1B6361D2" w:rsidRPr="6E615D9D">
        <w:rPr>
          <w:rFonts w:ascii="Aptos" w:eastAsia="Aptos" w:hAnsi="Aptos" w:cs="Aptos"/>
        </w:rPr>
        <w:t>.</w:t>
      </w:r>
    </w:p>
    <w:p w14:paraId="4DFF8703" w14:textId="47A3E15C" w:rsidR="6E615D9D" w:rsidRDefault="6E615D9D" w:rsidP="6E615D9D">
      <w:pPr>
        <w:spacing w:after="0"/>
        <w:rPr>
          <w:rFonts w:ascii="Aptos" w:eastAsia="Aptos" w:hAnsi="Aptos" w:cs="Aptos"/>
          <w:b/>
          <w:bCs/>
          <w:u w:val="single"/>
        </w:rPr>
      </w:pPr>
    </w:p>
    <w:p w14:paraId="1169E506" w14:textId="4D533713" w:rsidR="1B6361D2" w:rsidRDefault="1B6361D2" w:rsidP="6E615D9D">
      <w:pPr>
        <w:spacing w:after="0"/>
        <w:rPr>
          <w:rFonts w:ascii="Aptos" w:eastAsia="Aptos" w:hAnsi="Aptos" w:cs="Aptos"/>
          <w:b/>
          <w:bCs/>
          <w:u w:val="single"/>
        </w:rPr>
      </w:pPr>
      <w:r w:rsidRPr="6E615D9D">
        <w:rPr>
          <w:rFonts w:ascii="Aptos" w:eastAsia="Aptos" w:hAnsi="Aptos" w:cs="Aptos"/>
          <w:b/>
          <w:bCs/>
          <w:u w:val="single"/>
        </w:rPr>
        <w:t>GRID ALTERNATIVES</w:t>
      </w:r>
    </w:p>
    <w:p w14:paraId="7A296013" w14:textId="072C058C" w:rsidR="1B6361D2" w:rsidRDefault="1B6361D2" w:rsidP="6E615D9D">
      <w:pPr>
        <w:spacing w:after="0"/>
        <w:rPr>
          <w:rFonts w:ascii="Aptos" w:eastAsia="Aptos" w:hAnsi="Aptos" w:cs="Aptos"/>
        </w:rPr>
      </w:pPr>
      <w:r w:rsidRPr="6E615D9D">
        <w:rPr>
          <w:rFonts w:ascii="Aptos" w:eastAsia="Aptos" w:hAnsi="Aptos" w:cs="Aptos"/>
        </w:rPr>
        <w:t>Non-profit; transition to Clean Energy</w:t>
      </w:r>
    </w:p>
    <w:p w14:paraId="4C5EB4BD" w14:textId="3565C206" w:rsidR="1B6361D2" w:rsidRDefault="1B6361D2" w:rsidP="6E615D9D">
      <w:pPr>
        <w:pStyle w:val="ListParagraph"/>
        <w:numPr>
          <w:ilvl w:val="0"/>
          <w:numId w:val="2"/>
        </w:numPr>
        <w:spacing w:after="0"/>
        <w:rPr>
          <w:rFonts w:ascii="Aptos" w:eastAsia="Aptos" w:hAnsi="Aptos" w:cs="Aptos"/>
        </w:rPr>
      </w:pPr>
      <w:r w:rsidRPr="6E615D9D">
        <w:rPr>
          <w:rFonts w:ascii="Aptos" w:eastAsia="Aptos" w:hAnsi="Aptos" w:cs="Aptos"/>
        </w:rPr>
        <w:t>Provides Solar Inst</w:t>
      </w:r>
      <w:r w:rsidR="46542CE1" w:rsidRPr="6E615D9D">
        <w:rPr>
          <w:rFonts w:ascii="Aptos" w:eastAsia="Aptos" w:hAnsi="Aptos" w:cs="Aptos"/>
        </w:rPr>
        <w:t>a</w:t>
      </w:r>
      <w:r w:rsidRPr="6E615D9D">
        <w:rPr>
          <w:rFonts w:ascii="Aptos" w:eastAsia="Aptos" w:hAnsi="Aptos" w:cs="Aptos"/>
        </w:rPr>
        <w:t>llation panels</w:t>
      </w:r>
    </w:p>
    <w:p w14:paraId="2049EAF7" w14:textId="5C6573DF" w:rsidR="1B6361D2" w:rsidRDefault="1B6361D2" w:rsidP="6E615D9D">
      <w:pPr>
        <w:pStyle w:val="ListParagraph"/>
        <w:numPr>
          <w:ilvl w:val="0"/>
          <w:numId w:val="2"/>
        </w:numPr>
        <w:spacing w:after="0"/>
        <w:rPr>
          <w:rFonts w:ascii="Aptos" w:eastAsia="Aptos" w:hAnsi="Aptos" w:cs="Aptos"/>
        </w:rPr>
      </w:pPr>
      <w:r w:rsidRPr="6E615D9D">
        <w:rPr>
          <w:rFonts w:ascii="Aptos" w:eastAsia="Aptos" w:hAnsi="Aptos" w:cs="Aptos"/>
        </w:rPr>
        <w:t xml:space="preserve">EV and EV </w:t>
      </w:r>
      <w:r w:rsidR="246A94B9" w:rsidRPr="6E615D9D">
        <w:rPr>
          <w:rFonts w:ascii="Aptos" w:eastAsia="Aptos" w:hAnsi="Aptos" w:cs="Aptos"/>
        </w:rPr>
        <w:t>charging</w:t>
      </w:r>
      <w:r w:rsidRPr="6E615D9D">
        <w:rPr>
          <w:rFonts w:ascii="Aptos" w:eastAsia="Aptos" w:hAnsi="Aptos" w:cs="Aptos"/>
        </w:rPr>
        <w:t xml:space="preserve"> stations</w:t>
      </w:r>
    </w:p>
    <w:p w14:paraId="521429F5" w14:textId="48CA8A8C" w:rsidR="1B6361D2" w:rsidRDefault="1B6361D2" w:rsidP="6E615D9D">
      <w:pPr>
        <w:pStyle w:val="ListParagraph"/>
        <w:numPr>
          <w:ilvl w:val="0"/>
          <w:numId w:val="2"/>
        </w:numPr>
        <w:spacing w:after="0"/>
        <w:rPr>
          <w:rFonts w:ascii="Aptos" w:eastAsia="Aptos" w:hAnsi="Aptos" w:cs="Aptos"/>
        </w:rPr>
      </w:pPr>
      <w:r w:rsidRPr="6E615D9D">
        <w:rPr>
          <w:rFonts w:ascii="Aptos" w:eastAsia="Aptos" w:hAnsi="Aptos" w:cs="Aptos"/>
        </w:rPr>
        <w:t>Clean cars 4 all serving</w:t>
      </w:r>
      <w:r w:rsidR="18624DD6" w:rsidRPr="6E615D9D">
        <w:rPr>
          <w:rFonts w:ascii="Aptos" w:eastAsia="Aptos" w:hAnsi="Aptos" w:cs="Aptos"/>
        </w:rPr>
        <w:t>:</w:t>
      </w:r>
      <w:r w:rsidRPr="6E615D9D">
        <w:rPr>
          <w:rFonts w:ascii="Aptos" w:eastAsia="Aptos" w:hAnsi="Aptos" w:cs="Aptos"/>
        </w:rPr>
        <w:t xml:space="preserve"> some zip code assist with purchase of EV or Hybrid.</w:t>
      </w:r>
    </w:p>
    <w:p w14:paraId="692CFB31" w14:textId="281AC0DE" w:rsidR="6E615D9D" w:rsidRDefault="6E615D9D" w:rsidP="6E615D9D">
      <w:pPr>
        <w:spacing w:after="0"/>
        <w:rPr>
          <w:rFonts w:ascii="Aptos" w:eastAsia="Aptos" w:hAnsi="Aptos" w:cs="Aptos"/>
        </w:rPr>
      </w:pPr>
    </w:p>
    <w:p w14:paraId="0298BCA2" w14:textId="780BE047" w:rsidR="0981E8F7" w:rsidRDefault="0981E8F7" w:rsidP="6E615D9D">
      <w:pPr>
        <w:spacing w:after="0"/>
        <w:rPr>
          <w:rFonts w:ascii="Aptos" w:eastAsia="Aptos" w:hAnsi="Aptos" w:cs="Aptos"/>
          <w:b/>
          <w:bCs/>
          <w:u w:val="single"/>
        </w:rPr>
      </w:pPr>
      <w:r w:rsidRPr="6E615D9D">
        <w:rPr>
          <w:rFonts w:ascii="Aptos" w:eastAsia="Aptos" w:hAnsi="Aptos" w:cs="Aptos"/>
          <w:b/>
          <w:bCs/>
          <w:u w:val="single"/>
        </w:rPr>
        <w:t>Roundtable</w:t>
      </w:r>
    </w:p>
    <w:p w14:paraId="505E1726" w14:textId="6CD3F7C9" w:rsidR="0981E8F7" w:rsidRDefault="0981E8F7" w:rsidP="6E615D9D">
      <w:pPr>
        <w:pStyle w:val="ListParagraph"/>
        <w:numPr>
          <w:ilvl w:val="0"/>
          <w:numId w:val="1"/>
        </w:numPr>
        <w:spacing w:after="0"/>
        <w:rPr>
          <w:rFonts w:ascii="Aptos" w:eastAsia="Aptos" w:hAnsi="Aptos" w:cs="Aptos"/>
        </w:rPr>
      </w:pPr>
      <w:r w:rsidRPr="6E615D9D">
        <w:rPr>
          <w:rFonts w:ascii="Aptos" w:eastAsia="Aptos" w:hAnsi="Aptos" w:cs="Aptos"/>
        </w:rPr>
        <w:t>Oral Health Month will have 2 events</w:t>
      </w:r>
    </w:p>
    <w:p w14:paraId="67FAD655" w14:textId="6CB58B69" w:rsidR="285CD517" w:rsidRDefault="285CD517" w:rsidP="6E615D9D">
      <w:pPr>
        <w:pStyle w:val="ListParagraph"/>
        <w:numPr>
          <w:ilvl w:val="0"/>
          <w:numId w:val="1"/>
        </w:numPr>
        <w:spacing w:after="0"/>
        <w:rPr>
          <w:rFonts w:ascii="Aptos" w:eastAsia="Aptos" w:hAnsi="Aptos" w:cs="Aptos"/>
        </w:rPr>
      </w:pPr>
      <w:r w:rsidRPr="6E615D9D">
        <w:rPr>
          <w:rFonts w:ascii="Aptos" w:eastAsia="Aptos" w:hAnsi="Aptos" w:cs="Aptos"/>
        </w:rPr>
        <w:t>Alzheimer’s Association</w:t>
      </w:r>
      <w:r w:rsidR="0981E8F7" w:rsidRPr="6E615D9D">
        <w:rPr>
          <w:rFonts w:ascii="Aptos" w:eastAsia="Aptos" w:hAnsi="Aptos" w:cs="Aptos"/>
        </w:rPr>
        <w:t xml:space="preserve"> will have an event at Handlery April 3 from 6-8pm</w:t>
      </w:r>
    </w:p>
    <w:p w14:paraId="4881C55A" w14:textId="4780D3D5" w:rsidR="5CE1F1D2" w:rsidRDefault="5CE1F1D2" w:rsidP="6E615D9D">
      <w:pPr>
        <w:pStyle w:val="ListParagraph"/>
        <w:numPr>
          <w:ilvl w:val="0"/>
          <w:numId w:val="1"/>
        </w:numPr>
        <w:spacing w:after="0"/>
        <w:rPr>
          <w:rFonts w:ascii="Aptos" w:eastAsia="Aptos" w:hAnsi="Aptos" w:cs="Aptos"/>
        </w:rPr>
      </w:pPr>
      <w:r w:rsidRPr="6E615D9D">
        <w:rPr>
          <w:rFonts w:ascii="Aptos" w:eastAsia="Aptos" w:hAnsi="Aptos" w:cs="Aptos"/>
        </w:rPr>
        <w:t>Free haircuts for kids Feb 17 from 11-3pm –Highland Ave Supply Company</w:t>
      </w:r>
    </w:p>
    <w:p w14:paraId="72301D23" w14:textId="780E2228" w:rsidR="5CE1F1D2" w:rsidRDefault="5CE1F1D2" w:rsidP="6E615D9D">
      <w:pPr>
        <w:pStyle w:val="ListParagraph"/>
        <w:numPr>
          <w:ilvl w:val="0"/>
          <w:numId w:val="1"/>
        </w:numPr>
        <w:spacing w:after="0"/>
        <w:rPr>
          <w:rFonts w:ascii="Aptos" w:eastAsia="Aptos" w:hAnsi="Aptos" w:cs="Aptos"/>
        </w:rPr>
      </w:pPr>
      <w:r w:rsidRPr="6E615D9D">
        <w:rPr>
          <w:rFonts w:ascii="Aptos" w:eastAsia="Aptos" w:hAnsi="Aptos" w:cs="Aptos"/>
        </w:rPr>
        <w:t>Wishwell counseling for kids and also provides resources.</w:t>
      </w:r>
    </w:p>
    <w:p w14:paraId="138BD298" w14:textId="2837CB37" w:rsidR="5CE1F1D2" w:rsidRDefault="5CE1F1D2" w:rsidP="6E615D9D">
      <w:pPr>
        <w:pStyle w:val="ListParagraph"/>
        <w:numPr>
          <w:ilvl w:val="0"/>
          <w:numId w:val="1"/>
        </w:numPr>
        <w:spacing w:after="0"/>
        <w:rPr>
          <w:rFonts w:ascii="Aptos" w:eastAsia="Aptos" w:hAnsi="Aptos" w:cs="Aptos"/>
        </w:rPr>
      </w:pPr>
      <w:r w:rsidRPr="6E615D9D">
        <w:rPr>
          <w:rFonts w:ascii="Aptos" w:eastAsia="Aptos" w:hAnsi="Aptos" w:cs="Aptos"/>
        </w:rPr>
        <w:t>CSA of San Diego looking for paid participants in civil rights investigations.</w:t>
      </w:r>
    </w:p>
    <w:p w14:paraId="25230276" w14:textId="60CB7861" w:rsidR="5CE1F1D2" w:rsidRDefault="5CE1F1D2" w:rsidP="6E615D9D">
      <w:pPr>
        <w:pStyle w:val="ListParagraph"/>
        <w:numPr>
          <w:ilvl w:val="0"/>
          <w:numId w:val="1"/>
        </w:numPr>
        <w:spacing w:after="0"/>
        <w:rPr>
          <w:rFonts w:ascii="Aptos" w:eastAsia="Aptos" w:hAnsi="Aptos" w:cs="Aptos"/>
        </w:rPr>
      </w:pPr>
      <w:r w:rsidRPr="6E615D9D">
        <w:rPr>
          <w:rFonts w:ascii="Aptos" w:eastAsia="Aptos" w:hAnsi="Aptos" w:cs="Aptos"/>
        </w:rPr>
        <w:t>Amigaspuntocom provides workshops and counseling for our Latina community.</w:t>
      </w:r>
    </w:p>
    <w:p w14:paraId="188FB146" w14:textId="70CFC268" w:rsidR="5CE1F1D2" w:rsidRDefault="5CE1F1D2" w:rsidP="6E615D9D">
      <w:pPr>
        <w:pStyle w:val="ListParagraph"/>
        <w:numPr>
          <w:ilvl w:val="0"/>
          <w:numId w:val="1"/>
        </w:numPr>
        <w:spacing w:after="0"/>
        <w:rPr>
          <w:rFonts w:ascii="Aptos" w:eastAsia="Aptos" w:hAnsi="Aptos" w:cs="Aptos"/>
        </w:rPr>
      </w:pPr>
      <w:r w:rsidRPr="6E615D9D">
        <w:rPr>
          <w:rFonts w:ascii="Aptos" w:eastAsia="Aptos" w:hAnsi="Aptos" w:cs="Aptos"/>
        </w:rPr>
        <w:t xml:space="preserve">Jewish </w:t>
      </w:r>
      <w:r w:rsidR="09728281" w:rsidRPr="6E615D9D">
        <w:rPr>
          <w:rFonts w:ascii="Aptos" w:eastAsia="Aptos" w:hAnsi="Aptos" w:cs="Aptos"/>
        </w:rPr>
        <w:t xml:space="preserve">Family </w:t>
      </w:r>
      <w:r w:rsidR="486C4534" w:rsidRPr="6E615D9D">
        <w:rPr>
          <w:rFonts w:ascii="Aptos" w:eastAsia="Aptos" w:hAnsi="Aptos" w:cs="Aptos"/>
        </w:rPr>
        <w:t>Services</w:t>
      </w:r>
      <w:r w:rsidRPr="6E615D9D">
        <w:rPr>
          <w:rFonts w:ascii="Aptos" w:eastAsia="Aptos" w:hAnsi="Aptos" w:cs="Aptos"/>
        </w:rPr>
        <w:t xml:space="preserve"> </w:t>
      </w:r>
      <w:r w:rsidR="381D3B39" w:rsidRPr="6E615D9D">
        <w:rPr>
          <w:rFonts w:ascii="Aptos" w:eastAsia="Aptos" w:hAnsi="Aptos" w:cs="Aptos"/>
        </w:rPr>
        <w:t>will provide free citizenship courses.</w:t>
      </w:r>
    </w:p>
    <w:p w14:paraId="0B40C261" w14:textId="3BD7BA48" w:rsidR="6E615D9D" w:rsidRDefault="6E615D9D" w:rsidP="6E615D9D">
      <w:pPr>
        <w:spacing w:after="0"/>
        <w:rPr>
          <w:rFonts w:ascii="Aptos" w:eastAsia="Aptos" w:hAnsi="Aptos" w:cs="Aptos"/>
        </w:rPr>
      </w:pPr>
    </w:p>
    <w:p w14:paraId="6E78204E" w14:textId="6BCA4FA1" w:rsidR="66078F1E" w:rsidRDefault="66078F1E" w:rsidP="6E615D9D">
      <w:pPr>
        <w:spacing w:after="0"/>
        <w:rPr>
          <w:rFonts w:ascii="Aptos" w:eastAsia="Aptos" w:hAnsi="Aptos" w:cs="Aptos"/>
        </w:rPr>
      </w:pPr>
      <w:r w:rsidRPr="6E615D9D">
        <w:rPr>
          <w:rFonts w:ascii="Aptos" w:eastAsia="Aptos" w:hAnsi="Aptos" w:cs="Aptos"/>
          <w:b/>
          <w:bCs/>
        </w:rPr>
        <w:t>End Meeting:</w:t>
      </w:r>
      <w:r w:rsidRPr="6E615D9D">
        <w:rPr>
          <w:rFonts w:ascii="Aptos" w:eastAsia="Aptos" w:hAnsi="Aptos" w:cs="Aptos"/>
        </w:rPr>
        <w:t xml:space="preserve"> 10:55am</w:t>
      </w:r>
    </w:p>
    <w:sectPr w:rsidR="66078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5y1UooFNBV8G1T" int2:id="iWb3zsAH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D0C7"/>
    <w:multiLevelType w:val="hybridMultilevel"/>
    <w:tmpl w:val="FA38C800"/>
    <w:lvl w:ilvl="0" w:tplc="1A940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DE3F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160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26A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E6B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CE47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61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D4F4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7ED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0E8EC"/>
    <w:multiLevelType w:val="hybridMultilevel"/>
    <w:tmpl w:val="370E77EA"/>
    <w:lvl w:ilvl="0" w:tplc="A65ED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82B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F2FD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5CC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0A24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123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C85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B84C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BE29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FC4E2"/>
    <w:multiLevelType w:val="hybridMultilevel"/>
    <w:tmpl w:val="0CB02E20"/>
    <w:lvl w:ilvl="0" w:tplc="0E30C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7499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A5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C4A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8693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32B2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FA12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F0A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58D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9F9D8"/>
    <w:multiLevelType w:val="hybridMultilevel"/>
    <w:tmpl w:val="4B0A2FE4"/>
    <w:lvl w:ilvl="0" w:tplc="A0AC8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2855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A6F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06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7032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88C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4017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B0F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449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022B0"/>
    <w:multiLevelType w:val="hybridMultilevel"/>
    <w:tmpl w:val="CF1013D6"/>
    <w:lvl w:ilvl="0" w:tplc="5D60B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06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2AE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6AE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80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2F2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E5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EA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6AE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180F9"/>
    <w:multiLevelType w:val="hybridMultilevel"/>
    <w:tmpl w:val="90D0F578"/>
    <w:lvl w:ilvl="0" w:tplc="A8CC0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D6A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AC2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444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726A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C68D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0AD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2C99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3E7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66CAB"/>
    <w:multiLevelType w:val="hybridMultilevel"/>
    <w:tmpl w:val="4C6A1186"/>
    <w:lvl w:ilvl="0" w:tplc="9DCAB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4E9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425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2D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E6B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1AE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94A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BEB6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A0D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250674">
    <w:abstractNumId w:val="0"/>
  </w:num>
  <w:num w:numId="2" w16cid:durableId="15621569">
    <w:abstractNumId w:val="4"/>
  </w:num>
  <w:num w:numId="3" w16cid:durableId="105933171">
    <w:abstractNumId w:val="1"/>
  </w:num>
  <w:num w:numId="4" w16cid:durableId="316501162">
    <w:abstractNumId w:val="5"/>
  </w:num>
  <w:num w:numId="5" w16cid:durableId="1649942698">
    <w:abstractNumId w:val="2"/>
  </w:num>
  <w:num w:numId="6" w16cid:durableId="352614055">
    <w:abstractNumId w:val="3"/>
  </w:num>
  <w:num w:numId="7" w16cid:durableId="20866092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4F6BF1"/>
    <w:rsid w:val="00356512"/>
    <w:rsid w:val="00FA6E32"/>
    <w:rsid w:val="01024A7C"/>
    <w:rsid w:val="015F6DA9"/>
    <w:rsid w:val="0588A0BF"/>
    <w:rsid w:val="05EEE3FC"/>
    <w:rsid w:val="08F8FE44"/>
    <w:rsid w:val="09728281"/>
    <w:rsid w:val="0981E8F7"/>
    <w:rsid w:val="0AEC8582"/>
    <w:rsid w:val="0B45F78E"/>
    <w:rsid w:val="0B6B0501"/>
    <w:rsid w:val="0C36CCB5"/>
    <w:rsid w:val="0FCDDB3D"/>
    <w:rsid w:val="11AC1D97"/>
    <w:rsid w:val="121AD1C2"/>
    <w:rsid w:val="12CD6704"/>
    <w:rsid w:val="16A76F37"/>
    <w:rsid w:val="16DFA25C"/>
    <w:rsid w:val="17A0D827"/>
    <w:rsid w:val="17D998C6"/>
    <w:rsid w:val="18624DD6"/>
    <w:rsid w:val="18D86319"/>
    <w:rsid w:val="195DA4D4"/>
    <w:rsid w:val="1B6361D2"/>
    <w:rsid w:val="1BF2EDEF"/>
    <w:rsid w:val="1CDD9567"/>
    <w:rsid w:val="1CF1F384"/>
    <w:rsid w:val="1DC96AD4"/>
    <w:rsid w:val="1DE29331"/>
    <w:rsid w:val="1E2B9236"/>
    <w:rsid w:val="208684A2"/>
    <w:rsid w:val="20C65F12"/>
    <w:rsid w:val="21063F59"/>
    <w:rsid w:val="21234F6E"/>
    <w:rsid w:val="215F4CD4"/>
    <w:rsid w:val="22B9279A"/>
    <w:rsid w:val="24552ACC"/>
    <w:rsid w:val="246A94B9"/>
    <w:rsid w:val="26D2E86C"/>
    <w:rsid w:val="26DEA00A"/>
    <w:rsid w:val="271FF689"/>
    <w:rsid w:val="27941054"/>
    <w:rsid w:val="279DD394"/>
    <w:rsid w:val="27EEE016"/>
    <w:rsid w:val="285CD517"/>
    <w:rsid w:val="299ED938"/>
    <w:rsid w:val="2A2D66E8"/>
    <w:rsid w:val="2A86AFDD"/>
    <w:rsid w:val="2C586F44"/>
    <w:rsid w:val="2E4F6BF1"/>
    <w:rsid w:val="2F934EF2"/>
    <w:rsid w:val="3034756E"/>
    <w:rsid w:val="311DB451"/>
    <w:rsid w:val="3217D780"/>
    <w:rsid w:val="323878CD"/>
    <w:rsid w:val="3297B0F0"/>
    <w:rsid w:val="32BBA539"/>
    <w:rsid w:val="33C30E57"/>
    <w:rsid w:val="381D3B39"/>
    <w:rsid w:val="381F7A33"/>
    <w:rsid w:val="3867CF9C"/>
    <w:rsid w:val="390CF9C7"/>
    <w:rsid w:val="39B913DC"/>
    <w:rsid w:val="3A722A4B"/>
    <w:rsid w:val="3ACF1AA7"/>
    <w:rsid w:val="3B225461"/>
    <w:rsid w:val="3DA924FC"/>
    <w:rsid w:val="3DD56190"/>
    <w:rsid w:val="3E036BF9"/>
    <w:rsid w:val="40638F85"/>
    <w:rsid w:val="413F2483"/>
    <w:rsid w:val="43D93221"/>
    <w:rsid w:val="446CE172"/>
    <w:rsid w:val="45477C08"/>
    <w:rsid w:val="46542CE1"/>
    <w:rsid w:val="47130E4D"/>
    <w:rsid w:val="472037FA"/>
    <w:rsid w:val="473A6698"/>
    <w:rsid w:val="47FCA850"/>
    <w:rsid w:val="486C4534"/>
    <w:rsid w:val="4CBBBB56"/>
    <w:rsid w:val="4CD01973"/>
    <w:rsid w:val="4DD62B57"/>
    <w:rsid w:val="4EE0EE4E"/>
    <w:rsid w:val="523A5D2D"/>
    <w:rsid w:val="52B5D2BB"/>
    <w:rsid w:val="532E2020"/>
    <w:rsid w:val="537178E0"/>
    <w:rsid w:val="53C1CF71"/>
    <w:rsid w:val="55447775"/>
    <w:rsid w:val="568E5889"/>
    <w:rsid w:val="5A3110F5"/>
    <w:rsid w:val="5B525A62"/>
    <w:rsid w:val="5CAA11C4"/>
    <w:rsid w:val="5CE1F1D2"/>
    <w:rsid w:val="5F1F7053"/>
    <w:rsid w:val="61A87389"/>
    <w:rsid w:val="641EDE80"/>
    <w:rsid w:val="64975006"/>
    <w:rsid w:val="64F93CA8"/>
    <w:rsid w:val="658D88CC"/>
    <w:rsid w:val="66078F1E"/>
    <w:rsid w:val="664E5E32"/>
    <w:rsid w:val="67C4AA75"/>
    <w:rsid w:val="689A2987"/>
    <w:rsid w:val="699F2751"/>
    <w:rsid w:val="69A27D68"/>
    <w:rsid w:val="6B21CF55"/>
    <w:rsid w:val="6DC5C0C6"/>
    <w:rsid w:val="6E615D9D"/>
    <w:rsid w:val="6EAA54CD"/>
    <w:rsid w:val="6EE2280F"/>
    <w:rsid w:val="6FEB8E0B"/>
    <w:rsid w:val="70864637"/>
    <w:rsid w:val="714B20F2"/>
    <w:rsid w:val="7281F02B"/>
    <w:rsid w:val="745F32AD"/>
    <w:rsid w:val="76C5ECE8"/>
    <w:rsid w:val="76CCF5A4"/>
    <w:rsid w:val="776CA30C"/>
    <w:rsid w:val="786A562A"/>
    <w:rsid w:val="78DAECF3"/>
    <w:rsid w:val="7B04FD68"/>
    <w:rsid w:val="7B1A5C87"/>
    <w:rsid w:val="7B9EBC2C"/>
    <w:rsid w:val="7C19DDCE"/>
    <w:rsid w:val="7C4801B5"/>
    <w:rsid w:val="7CDBB106"/>
    <w:rsid w:val="7E778167"/>
    <w:rsid w:val="7FD76F84"/>
    <w:rsid w:val="7FD7DE69"/>
    <w:rsid w:val="7FD8A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F6BF1"/>
  <w15:chartTrackingRefBased/>
  <w15:docId w15:val="{DB8CC8C1-067B-45B4-BB6E-6818837A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mortgagerelief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Velazquez, Blanca</dc:creator>
  <cp:keywords/>
  <dc:description/>
  <cp:lastModifiedBy>MENDEZ, BRENDA</cp:lastModifiedBy>
  <cp:revision>2</cp:revision>
  <dcterms:created xsi:type="dcterms:W3CDTF">2024-02-15T23:34:00Z</dcterms:created>
  <dcterms:modified xsi:type="dcterms:W3CDTF">2024-02-15T23:34:00Z</dcterms:modified>
</cp:coreProperties>
</file>